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C1A2D" w14:textId="14A55109" w:rsidR="00BD16FA" w:rsidRDefault="00BD16FA" w:rsidP="00F25A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soah docket no. 473-21-2237</w:t>
      </w:r>
    </w:p>
    <w:p w14:paraId="43622E64" w14:textId="096D7E9F" w:rsidR="00F25AA2" w:rsidRPr="00AB2C43" w:rsidRDefault="005532E4" w:rsidP="00F25A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PUC </w:t>
      </w:r>
      <w:r w:rsidR="00F25AA2" w:rsidRPr="00AB2C43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50197</w:t>
      </w:r>
    </w:p>
    <w:p w14:paraId="289A9922" w14:textId="77777777" w:rsidR="00F25AA2" w:rsidRPr="00AB2C43" w:rsidRDefault="00F25AA2" w:rsidP="00F25A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F25AA2" w:rsidRPr="00AB2C43" w14:paraId="39735BCA" w14:textId="77777777" w:rsidTr="008C14EE">
        <w:trPr>
          <w:trHeight w:val="981"/>
        </w:trPr>
        <w:tc>
          <w:tcPr>
            <w:tcW w:w="4788" w:type="dxa"/>
          </w:tcPr>
          <w:p w14:paraId="4DF168EB" w14:textId="77777777" w:rsidR="00F25AA2" w:rsidRPr="00AB2C43" w:rsidRDefault="00F25AA2" w:rsidP="008C1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AB2C43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APPLICATION OF TIMBERCREST PARTNERS LLC FOR AUTHORITY</w:t>
            </w:r>
          </w:p>
          <w:p w14:paraId="4152E8B8" w14:textId="77777777" w:rsidR="00F25AA2" w:rsidRPr="00AB2C43" w:rsidRDefault="00F25AA2" w:rsidP="008C1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AB2C43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TO CHANGE RATES</w:t>
            </w:r>
          </w:p>
        </w:tc>
        <w:tc>
          <w:tcPr>
            <w:tcW w:w="450" w:type="dxa"/>
          </w:tcPr>
          <w:p w14:paraId="24B6C385" w14:textId="77777777" w:rsidR="00F25AA2" w:rsidRPr="00AB2C43" w:rsidRDefault="00F25AA2" w:rsidP="008C1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B2C4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27795A5" w14:textId="77777777" w:rsidR="00F25AA2" w:rsidRPr="00AB2C43" w:rsidRDefault="00F25AA2" w:rsidP="008C1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B2C4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0B483A1" w14:textId="77777777" w:rsidR="00F25AA2" w:rsidRPr="00AB2C43" w:rsidRDefault="00F25AA2" w:rsidP="008C1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B2C4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608" w:type="dxa"/>
          </w:tcPr>
          <w:p w14:paraId="782A832A" w14:textId="77777777" w:rsidR="00F25AA2" w:rsidRPr="00AB2C43" w:rsidRDefault="00F25AA2" w:rsidP="008C14EE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AB2C43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11F6CDA2" w14:textId="77777777" w:rsidR="00F25AA2" w:rsidRPr="00AB2C43" w:rsidRDefault="00F25AA2" w:rsidP="008C14EE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443B7E91" w14:textId="77777777" w:rsidR="00F25AA2" w:rsidRPr="00AB2C43" w:rsidRDefault="00F25AA2" w:rsidP="008C14EE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AB2C43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AB2C43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</w:tbl>
    <w:p w14:paraId="1995296E" w14:textId="77777777" w:rsidR="00F25AA2" w:rsidRPr="00AB2C43" w:rsidRDefault="00F25AA2" w:rsidP="00F25A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0A631AA9" w14:textId="05D31DBC" w:rsidR="00F25AA2" w:rsidRPr="00AB2C43" w:rsidRDefault="00B43876" w:rsidP="00F25AA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JOINT </w:t>
      </w:r>
      <w:r w:rsidR="00210442">
        <w:rPr>
          <w:rFonts w:ascii="Times New Roman" w:eastAsia="Times New Roman" w:hAnsi="Times New Roman" w:cs="Times New Roman"/>
          <w:b/>
          <w:caps/>
          <w:sz w:val="24"/>
          <w:szCs w:val="24"/>
        </w:rPr>
        <w:t>STATUS REPORT</w:t>
      </w:r>
    </w:p>
    <w:p w14:paraId="170273A1" w14:textId="77777777" w:rsidR="00F25AA2" w:rsidRPr="00AB2C43" w:rsidRDefault="00F25AA2" w:rsidP="00F25AA2">
      <w:pPr>
        <w:spacing w:after="0" w:line="240" w:lineRule="auto"/>
        <w:ind w:left="360" w:right="360"/>
        <w:contextualSpacing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6961118" w14:textId="674FFED0" w:rsidR="00575E36" w:rsidRDefault="001A4633" w:rsidP="0021044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  <w:r>
        <w:rPr>
          <w:rFonts w:ascii="Times New Roman" w:eastAsia="Times New Roman" w:hAnsi="Times New Roman" w:cs="Times New Roman"/>
          <w:bCs/>
          <w:sz w:val="24"/>
          <w:szCs w:val="20"/>
        </w:rPr>
        <w:t xml:space="preserve">On November 8, 2022, the administrative law judge (ALJ) filed an order requiring that the parties file a status report on or before November 22, 2022. </w:t>
      </w:r>
      <w:r w:rsidR="00C857C5">
        <w:rPr>
          <w:rFonts w:ascii="Times New Roman" w:eastAsia="Times New Roman" w:hAnsi="Times New Roman" w:cs="Times New Roman"/>
          <w:bCs/>
          <w:sz w:val="24"/>
          <w:szCs w:val="20"/>
        </w:rPr>
        <w:t>The parties are</w:t>
      </w:r>
      <w:r w:rsidR="00210442">
        <w:rPr>
          <w:rFonts w:ascii="Times New Roman" w:eastAsia="Times New Roman" w:hAnsi="Times New Roman" w:cs="Times New Roman"/>
          <w:bCs/>
          <w:sz w:val="24"/>
          <w:szCs w:val="20"/>
        </w:rPr>
        <w:t xml:space="preserve"> continuing to </w:t>
      </w:r>
      <w:r>
        <w:rPr>
          <w:rFonts w:ascii="Times New Roman" w:eastAsia="Times New Roman" w:hAnsi="Times New Roman" w:cs="Times New Roman"/>
          <w:bCs/>
          <w:sz w:val="24"/>
          <w:szCs w:val="20"/>
        </w:rPr>
        <w:t>work to finalize a stipulation and settlement agreement in this matter. The parties therefore request that a subsequent deadline to file a settlement agreement and stipulation, or status report, be set for December 6, 2022.</w:t>
      </w:r>
    </w:p>
    <w:p w14:paraId="3900DB7E" w14:textId="70F13F39" w:rsidR="00BD16FA" w:rsidRDefault="00BD16FA" w:rsidP="00F25AA2">
      <w:pPr>
        <w:spacing w:after="0" w:line="240" w:lineRule="auto"/>
        <w:ind w:right="360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B5DE310" w14:textId="77777777" w:rsidR="00BD16FA" w:rsidRPr="00AB2C43" w:rsidRDefault="00BD16FA" w:rsidP="00F25AA2">
      <w:pPr>
        <w:spacing w:after="0" w:line="240" w:lineRule="auto"/>
        <w:ind w:right="360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205ECCF" w14:textId="6E8FBD2D" w:rsidR="00F25AA2" w:rsidRPr="00AB2C43" w:rsidRDefault="00F25AA2" w:rsidP="00F25AA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2C43">
        <w:rPr>
          <w:rFonts w:ascii="Times New Roman" w:eastAsia="Times New Roman" w:hAnsi="Times New Roman" w:cs="Times New Roman"/>
          <w:sz w:val="24"/>
          <w:szCs w:val="20"/>
        </w:rPr>
        <w:t xml:space="preserve">Date:  </w:t>
      </w:r>
      <w:r w:rsidRPr="00AB2C4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B2C43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AB2C4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81B74">
        <w:rPr>
          <w:rFonts w:ascii="Times New Roman" w:eastAsia="Times New Roman" w:hAnsi="Times New Roman" w:cs="Times New Roman"/>
          <w:noProof/>
          <w:sz w:val="24"/>
          <w:szCs w:val="24"/>
        </w:rPr>
        <w:t>November 22, 2022</w:t>
      </w:r>
      <w:r w:rsidRPr="00AB2C4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685ABEED" w14:textId="77777777" w:rsidR="00F25AA2" w:rsidRPr="00AB2C43" w:rsidRDefault="00F25AA2" w:rsidP="00F25AA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5B8281" w14:textId="77777777" w:rsidR="00F25AA2" w:rsidRPr="00AB2C43" w:rsidRDefault="00F25AA2" w:rsidP="00F25AA2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2C43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5DAA8B18" w14:textId="77777777" w:rsidR="00F25AA2" w:rsidRPr="00AB2C43" w:rsidRDefault="00F25AA2" w:rsidP="00F25AA2">
      <w:pPr>
        <w:spacing w:after="0" w:line="240" w:lineRule="auto"/>
        <w:ind w:left="360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2A6F7D9" w14:textId="4B13D8E9" w:rsidR="00F25AA2" w:rsidRPr="00AB2C43" w:rsidRDefault="00BD16FA" w:rsidP="00F25AA2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Keith Rogas</w:t>
      </w:r>
    </w:p>
    <w:p w14:paraId="0A7F41C3" w14:textId="77777777" w:rsidR="00F25AA2" w:rsidRPr="00AB2C43" w:rsidRDefault="00F25AA2" w:rsidP="00F25A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  <w:t xml:space="preserve">Division Director </w:t>
      </w:r>
    </w:p>
    <w:p w14:paraId="4F0A881E" w14:textId="77777777" w:rsidR="00F25AA2" w:rsidRPr="00AB2C43" w:rsidRDefault="00F25AA2" w:rsidP="00F25A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14BC2A" w14:textId="53753B82" w:rsidR="00F25AA2" w:rsidRPr="00AB2C43" w:rsidRDefault="00BD16FA" w:rsidP="00F25AA2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Marisa Lopez Wagley</w:t>
      </w:r>
    </w:p>
    <w:p w14:paraId="50838C38" w14:textId="77777777" w:rsidR="00F25AA2" w:rsidRPr="00AB2C43" w:rsidRDefault="00F25AA2" w:rsidP="00F25AA2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2C43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61A72EF0" w14:textId="77777777" w:rsidR="00F25AA2" w:rsidRPr="00AB2C43" w:rsidRDefault="00F25AA2" w:rsidP="00F25A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C08AEC" w14:textId="77777777" w:rsidR="00F25AA2" w:rsidRPr="00AB2C43" w:rsidRDefault="00F25AA2" w:rsidP="00F25A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05A02D" w14:textId="77777777" w:rsidR="00BD16FA" w:rsidRPr="00BD16FA" w:rsidRDefault="00F25AA2" w:rsidP="00BD16F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="00BD16FA" w:rsidRPr="00BD16FA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Kevin R. Bartz</w:t>
      </w:r>
      <w:r w:rsidR="00BD16FA" w:rsidRPr="00BD16FA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ab/>
      </w:r>
    </w:p>
    <w:p w14:paraId="67DEE12C" w14:textId="4BEEC0FF" w:rsidR="00BD16FA" w:rsidRPr="00BD16FA" w:rsidRDefault="00BD16FA" w:rsidP="00BD1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16FA">
        <w:rPr>
          <w:rFonts w:ascii="Times New Roman" w:eastAsia="Times New Roman" w:hAnsi="Times New Roman" w:cs="Times New Roman"/>
          <w:sz w:val="24"/>
          <w:szCs w:val="24"/>
        </w:rPr>
        <w:tab/>
      </w:r>
      <w:r w:rsidRPr="00BD16FA">
        <w:rPr>
          <w:rFonts w:ascii="Times New Roman" w:eastAsia="Times New Roman" w:hAnsi="Times New Roman" w:cs="Times New Roman"/>
          <w:sz w:val="24"/>
          <w:szCs w:val="24"/>
        </w:rPr>
        <w:tab/>
      </w:r>
      <w:r w:rsidRPr="00BD16FA">
        <w:rPr>
          <w:rFonts w:ascii="Times New Roman" w:eastAsia="Times New Roman" w:hAnsi="Times New Roman" w:cs="Times New Roman"/>
          <w:sz w:val="24"/>
          <w:szCs w:val="24"/>
        </w:rPr>
        <w:tab/>
      </w:r>
      <w:r w:rsidRPr="00BD16FA">
        <w:rPr>
          <w:rFonts w:ascii="Times New Roman" w:eastAsia="Times New Roman" w:hAnsi="Times New Roman" w:cs="Times New Roman"/>
          <w:sz w:val="24"/>
          <w:szCs w:val="24"/>
        </w:rPr>
        <w:tab/>
      </w:r>
      <w:r w:rsidRPr="00BD16FA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D16FA">
        <w:rPr>
          <w:rFonts w:ascii="Times New Roman" w:eastAsia="Times New Roman" w:hAnsi="Times New Roman" w:cs="Times New Roman"/>
          <w:sz w:val="24"/>
          <w:szCs w:val="24"/>
        </w:rPr>
        <w:t>Kevin R. Bartz</w:t>
      </w:r>
    </w:p>
    <w:p w14:paraId="6C713FE8" w14:textId="216EE1A3" w:rsidR="00BD16FA" w:rsidRPr="00BD16FA" w:rsidRDefault="00BD16FA" w:rsidP="00BD1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16FA">
        <w:rPr>
          <w:rFonts w:ascii="Times New Roman" w:eastAsia="Times New Roman" w:hAnsi="Times New Roman" w:cs="Times New Roman"/>
          <w:sz w:val="24"/>
          <w:szCs w:val="24"/>
        </w:rPr>
        <w:tab/>
      </w:r>
      <w:r w:rsidRPr="00BD16FA">
        <w:rPr>
          <w:rFonts w:ascii="Times New Roman" w:eastAsia="Times New Roman" w:hAnsi="Times New Roman" w:cs="Times New Roman"/>
          <w:sz w:val="24"/>
          <w:szCs w:val="24"/>
        </w:rPr>
        <w:tab/>
      </w:r>
      <w:r w:rsidRPr="00BD16FA">
        <w:rPr>
          <w:rFonts w:ascii="Times New Roman" w:eastAsia="Times New Roman" w:hAnsi="Times New Roman" w:cs="Times New Roman"/>
          <w:sz w:val="24"/>
          <w:szCs w:val="24"/>
        </w:rPr>
        <w:tab/>
      </w:r>
      <w:r w:rsidRPr="00BD16FA">
        <w:rPr>
          <w:rFonts w:ascii="Times New Roman" w:eastAsia="Times New Roman" w:hAnsi="Times New Roman" w:cs="Times New Roman"/>
          <w:sz w:val="24"/>
          <w:szCs w:val="24"/>
        </w:rPr>
        <w:tab/>
      </w:r>
      <w:r w:rsidRPr="00BD16FA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D16FA">
        <w:rPr>
          <w:rFonts w:ascii="Times New Roman" w:eastAsia="Times New Roman" w:hAnsi="Times New Roman" w:cs="Times New Roman"/>
          <w:sz w:val="24"/>
          <w:szCs w:val="24"/>
        </w:rPr>
        <w:t>State Bar No. 24101488</w:t>
      </w:r>
    </w:p>
    <w:p w14:paraId="4FAD88D6" w14:textId="77777777" w:rsidR="00BD16FA" w:rsidRPr="00BD16FA" w:rsidRDefault="00BD16FA" w:rsidP="00BD16FA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16FA">
        <w:rPr>
          <w:rFonts w:ascii="Times New Roman" w:eastAsia="Times New Roman" w:hAnsi="Times New Roman" w:cs="Times New Roman"/>
          <w:sz w:val="24"/>
          <w:szCs w:val="24"/>
        </w:rPr>
        <w:t>1701 N. Congress Avenue</w:t>
      </w:r>
    </w:p>
    <w:p w14:paraId="4F6766C3" w14:textId="77777777" w:rsidR="00BD16FA" w:rsidRPr="00BD16FA" w:rsidRDefault="00BD16FA" w:rsidP="00BD16FA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16FA">
        <w:rPr>
          <w:rFonts w:ascii="Times New Roman" w:eastAsia="Times New Roman" w:hAnsi="Times New Roman" w:cs="Times New Roman"/>
          <w:sz w:val="24"/>
          <w:szCs w:val="24"/>
        </w:rPr>
        <w:t>P.O. Box 13326</w:t>
      </w:r>
    </w:p>
    <w:p w14:paraId="4CDE2BB1" w14:textId="77777777" w:rsidR="00BD16FA" w:rsidRPr="00BD16FA" w:rsidRDefault="00BD16FA" w:rsidP="00BD16FA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16FA">
        <w:rPr>
          <w:rFonts w:ascii="Times New Roman" w:eastAsia="Times New Roman" w:hAnsi="Times New Roman" w:cs="Times New Roman"/>
          <w:sz w:val="24"/>
          <w:szCs w:val="24"/>
        </w:rPr>
        <w:t>Austin, Texas 78711-3326</w:t>
      </w:r>
    </w:p>
    <w:p w14:paraId="023F11E0" w14:textId="77777777" w:rsidR="00BD16FA" w:rsidRPr="00BD16FA" w:rsidRDefault="00BD16FA" w:rsidP="00BD16FA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16FA">
        <w:rPr>
          <w:rFonts w:ascii="Times New Roman" w:eastAsia="Times New Roman" w:hAnsi="Times New Roman" w:cs="Times New Roman"/>
          <w:sz w:val="24"/>
          <w:szCs w:val="24"/>
        </w:rPr>
        <w:t>(512) 936-7203</w:t>
      </w:r>
    </w:p>
    <w:p w14:paraId="489D796B" w14:textId="77777777" w:rsidR="00BD16FA" w:rsidRPr="00BD16FA" w:rsidRDefault="00BD16FA" w:rsidP="00BD16FA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16FA">
        <w:rPr>
          <w:rFonts w:ascii="Times New Roman" w:eastAsia="Times New Roman" w:hAnsi="Times New Roman" w:cs="Times New Roman"/>
          <w:sz w:val="24"/>
          <w:szCs w:val="24"/>
        </w:rPr>
        <w:t>(512) 936-7268 (facsimile)</w:t>
      </w:r>
    </w:p>
    <w:p w14:paraId="7C5F45E5" w14:textId="429BABD4" w:rsidR="00F25AA2" w:rsidRDefault="00BD16FA" w:rsidP="00BD16FA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D16FA">
        <w:rPr>
          <w:rFonts w:ascii="Times New Roman" w:eastAsia="Times New Roman" w:hAnsi="Times New Roman" w:cs="Times New Roman"/>
          <w:sz w:val="24"/>
          <w:szCs w:val="24"/>
        </w:rPr>
        <w:t>kevin.bartz@puc.texas.gov</w:t>
      </w:r>
      <w:r w:rsidR="00F25AA2" w:rsidRPr="00AB2C43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</w:p>
    <w:p w14:paraId="12E069BD" w14:textId="77777777" w:rsidR="00BD16FA" w:rsidRDefault="00BD16FA" w:rsidP="00BD16FA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B88386E" w14:textId="35D2EC61" w:rsidR="009E1056" w:rsidRDefault="009E1056" w:rsidP="00F25A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980C5E6" w14:textId="77777777" w:rsidR="00E83400" w:rsidRDefault="00E83400" w:rsidP="00F25A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3541492" w14:textId="77777777" w:rsidR="00E83400" w:rsidRDefault="00E83400" w:rsidP="00F25A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B0A4594" w14:textId="77777777" w:rsidR="00E83400" w:rsidRDefault="00E83400" w:rsidP="00F25A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7C3079F" w14:textId="0BA60493" w:rsidR="00BD16FA" w:rsidRPr="00AB2C43" w:rsidRDefault="00BD16FA" w:rsidP="00F25A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SOAH DOCKET NO. 473-21-2237</w:t>
      </w:r>
    </w:p>
    <w:p w14:paraId="77EB5BA0" w14:textId="6863E550" w:rsidR="00F25AA2" w:rsidRPr="00B43876" w:rsidRDefault="005532E4" w:rsidP="00B438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PUC </w:t>
      </w:r>
      <w:r w:rsidR="00F25AA2" w:rsidRPr="00AB2C43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50197</w:t>
      </w:r>
    </w:p>
    <w:p w14:paraId="350E73DE" w14:textId="77777777" w:rsidR="005532E4" w:rsidRDefault="005532E4" w:rsidP="00F25AA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B270E46" w14:textId="5B610BCC" w:rsidR="00F25AA2" w:rsidRPr="00AB2C43" w:rsidRDefault="00F25AA2" w:rsidP="00F25AA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2C43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445B64BA" w14:textId="77777777" w:rsidR="00F25AA2" w:rsidRPr="00AB2C43" w:rsidRDefault="00F25AA2" w:rsidP="00F25AA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34107C" w14:textId="523552DB" w:rsidR="00F25AA2" w:rsidRPr="00AB2C43" w:rsidRDefault="00F25AA2" w:rsidP="00F25AA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2C43">
        <w:rPr>
          <w:rFonts w:ascii="Times New Roman" w:eastAsia="Times New Roman" w:hAnsi="Times New Roman" w:cs="Times New Roman"/>
          <w:color w:val="0D0D0D"/>
          <w:sz w:val="24"/>
          <w:szCs w:val="20"/>
        </w:rPr>
        <w:t xml:space="preserve">I certify that, unless otherwise ordered by the presiding officer, notice of the filing of this document was provided to all parties of record via electronic mail on </w:t>
      </w:r>
      <w:r w:rsidRPr="00AB2C4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AB2C4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B2C43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AB2C4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81B74">
        <w:rPr>
          <w:rFonts w:ascii="Times New Roman" w:eastAsia="Times New Roman" w:hAnsi="Times New Roman" w:cs="Times New Roman"/>
          <w:noProof/>
          <w:sz w:val="24"/>
          <w:szCs w:val="24"/>
        </w:rPr>
        <w:t>November 22, 2022</w:t>
      </w:r>
      <w:r w:rsidRPr="00AB2C4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AB2C43">
        <w:rPr>
          <w:rFonts w:ascii="Times New Roman" w:eastAsia="Times New Roman" w:hAnsi="Times New Roman" w:cs="Times New Roman"/>
          <w:color w:val="0D0D0D"/>
          <w:sz w:val="24"/>
          <w:szCs w:val="20"/>
        </w:rPr>
        <w:t>, in accordance with the Order Suspending Rules, issued in Project No. 50664.</w:t>
      </w:r>
    </w:p>
    <w:p w14:paraId="45692184" w14:textId="77777777" w:rsidR="00F25AA2" w:rsidRPr="00AB2C43" w:rsidRDefault="00F25AA2" w:rsidP="00F25AA2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378ED5" w14:textId="77777777" w:rsidR="00F25AA2" w:rsidRPr="00B43876" w:rsidRDefault="00F25AA2" w:rsidP="00F25AA2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14:paraId="076F6A6F" w14:textId="499D4922" w:rsidR="00F25AA2" w:rsidRPr="00B43876" w:rsidRDefault="00B43876" w:rsidP="00F25AA2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B43876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Kevin R. Bartz</w:t>
      </w:r>
      <w:r w:rsidR="00544C19" w:rsidRPr="00B43876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_____</w:t>
      </w:r>
    </w:p>
    <w:p w14:paraId="5852CAE9" w14:textId="656C8D77" w:rsidR="00F25AA2" w:rsidRPr="00AB2C43" w:rsidRDefault="00BD16FA" w:rsidP="00F25AA2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Kevin R. Bartz</w:t>
      </w:r>
    </w:p>
    <w:p w14:paraId="7B3F3B63" w14:textId="77777777" w:rsidR="00F25AA2" w:rsidRPr="00AB2C43" w:rsidRDefault="00F25AA2" w:rsidP="00F25A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0291838" w14:textId="77777777" w:rsidR="00F17459" w:rsidRDefault="00F17459"/>
    <w:sectPr w:rsidR="00F17459" w:rsidSect="00F50C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8AD9B" w14:textId="77777777" w:rsidR="00FB6C2E" w:rsidRDefault="00FB6C2E">
      <w:pPr>
        <w:spacing w:after="0" w:line="240" w:lineRule="auto"/>
      </w:pPr>
      <w:r>
        <w:separator/>
      </w:r>
    </w:p>
  </w:endnote>
  <w:endnote w:type="continuationSeparator" w:id="0">
    <w:p w14:paraId="0CBB2A96" w14:textId="77777777" w:rsidR="00FB6C2E" w:rsidRDefault="00FB6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C2477" w14:textId="77777777" w:rsidR="009C1544" w:rsidRDefault="00996AB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6FBFC5" w14:textId="77777777" w:rsidR="009C1544" w:rsidRDefault="00E81B7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CCCF7" w14:textId="77777777" w:rsidR="009C1544" w:rsidRPr="004168FA" w:rsidRDefault="00996AB4" w:rsidP="009B61E3">
    <w:pPr>
      <w:pStyle w:val="Footer"/>
      <w:framePr w:wrap="around" w:vAnchor="text" w:hAnchor="page" w:x="1702" w:y="61"/>
      <w:jc w:val="center"/>
      <w:rPr>
        <w:rStyle w:val="PageNumber"/>
        <w:rFonts w:ascii="Times New Roman" w:hAnsi="Times New Roman" w:cs="Times New Roman"/>
        <w:sz w:val="24"/>
        <w:szCs w:val="24"/>
      </w:rPr>
    </w:pPr>
    <w:r w:rsidRPr="004168FA">
      <w:rPr>
        <w:rStyle w:val="PageNumber"/>
        <w:rFonts w:ascii="Times New Roman" w:hAnsi="Times New Roman" w:cs="Times New Roman"/>
        <w:sz w:val="24"/>
        <w:szCs w:val="24"/>
      </w:rPr>
      <w:fldChar w:fldCharType="begin"/>
    </w:r>
    <w:r w:rsidRPr="004168FA">
      <w:rPr>
        <w:rStyle w:val="PageNumber"/>
        <w:rFonts w:ascii="Times New Roman" w:hAnsi="Times New Roman" w:cs="Times New Roman"/>
        <w:sz w:val="24"/>
        <w:szCs w:val="24"/>
      </w:rPr>
      <w:instrText xml:space="preserve">PAGE  </w:instrText>
    </w:r>
    <w:r w:rsidRPr="004168FA">
      <w:rPr>
        <w:rStyle w:val="PageNumber"/>
        <w:rFonts w:ascii="Times New Roman" w:hAnsi="Times New Roman" w:cs="Times New Roman"/>
        <w:sz w:val="24"/>
        <w:szCs w:val="24"/>
      </w:rPr>
      <w:fldChar w:fldCharType="separate"/>
    </w:r>
    <w:r w:rsidRPr="004168FA">
      <w:rPr>
        <w:rStyle w:val="PageNumber"/>
        <w:rFonts w:ascii="Times New Roman" w:hAnsi="Times New Roman" w:cs="Times New Roman"/>
        <w:noProof/>
        <w:sz w:val="24"/>
        <w:szCs w:val="24"/>
      </w:rPr>
      <w:t>2</w:t>
    </w:r>
    <w:r w:rsidRPr="004168FA">
      <w:rPr>
        <w:rStyle w:val="PageNumber"/>
        <w:rFonts w:ascii="Times New Roman" w:hAnsi="Times New Roman" w:cs="Times New Roman"/>
        <w:sz w:val="24"/>
        <w:szCs w:val="24"/>
      </w:rPr>
      <w:fldChar w:fldCharType="end"/>
    </w:r>
  </w:p>
  <w:p w14:paraId="238011C6" w14:textId="77777777" w:rsidR="009C1544" w:rsidRDefault="00E81B74" w:rsidP="009B61E3">
    <w:pPr>
      <w:pStyle w:val="Footer"/>
      <w:framePr w:wrap="around" w:vAnchor="text" w:hAnchor="page" w:x="1702" w:y="61"/>
      <w:rPr>
        <w:rStyle w:val="PageNumber"/>
      </w:rPr>
    </w:pPr>
  </w:p>
  <w:p w14:paraId="03369E18" w14:textId="77777777" w:rsidR="009C1544" w:rsidRDefault="00E81B7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398F4" w14:textId="77777777" w:rsidR="00FB6C2E" w:rsidRDefault="00FB6C2E">
      <w:pPr>
        <w:spacing w:after="0" w:line="240" w:lineRule="auto"/>
      </w:pPr>
      <w:r>
        <w:separator/>
      </w:r>
    </w:p>
  </w:footnote>
  <w:footnote w:type="continuationSeparator" w:id="0">
    <w:p w14:paraId="03DAF2D2" w14:textId="77777777" w:rsidR="00FB6C2E" w:rsidRDefault="00FB6C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F278D2"/>
    <w:multiLevelType w:val="hybridMultilevel"/>
    <w:tmpl w:val="FDCC389C"/>
    <w:lvl w:ilvl="0" w:tplc="378688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AA2"/>
    <w:rsid w:val="00001A5B"/>
    <w:rsid w:val="000464CC"/>
    <w:rsid w:val="000600F6"/>
    <w:rsid w:val="00067ED3"/>
    <w:rsid w:val="00092381"/>
    <w:rsid w:val="00094AE2"/>
    <w:rsid w:val="000D1115"/>
    <w:rsid w:val="000E4B30"/>
    <w:rsid w:val="001677DE"/>
    <w:rsid w:val="001A3998"/>
    <w:rsid w:val="001A4633"/>
    <w:rsid w:val="0020653B"/>
    <w:rsid w:val="00210442"/>
    <w:rsid w:val="00212887"/>
    <w:rsid w:val="00270414"/>
    <w:rsid w:val="002B7EB2"/>
    <w:rsid w:val="00341EBB"/>
    <w:rsid w:val="003E3A30"/>
    <w:rsid w:val="003F508A"/>
    <w:rsid w:val="00454E18"/>
    <w:rsid w:val="00491F63"/>
    <w:rsid w:val="004E0304"/>
    <w:rsid w:val="00517784"/>
    <w:rsid w:val="00544C19"/>
    <w:rsid w:val="005532E4"/>
    <w:rsid w:val="00575E36"/>
    <w:rsid w:val="005D44CE"/>
    <w:rsid w:val="006033D2"/>
    <w:rsid w:val="00671E8D"/>
    <w:rsid w:val="00674E0E"/>
    <w:rsid w:val="006C2A0B"/>
    <w:rsid w:val="007D68A3"/>
    <w:rsid w:val="007E3A96"/>
    <w:rsid w:val="008549F3"/>
    <w:rsid w:val="008A02D3"/>
    <w:rsid w:val="008D1B7F"/>
    <w:rsid w:val="00933F91"/>
    <w:rsid w:val="009603B2"/>
    <w:rsid w:val="009623CB"/>
    <w:rsid w:val="00996AB4"/>
    <w:rsid w:val="009C13AD"/>
    <w:rsid w:val="009E1056"/>
    <w:rsid w:val="009F0EE9"/>
    <w:rsid w:val="00A27657"/>
    <w:rsid w:val="00A41228"/>
    <w:rsid w:val="00AB576A"/>
    <w:rsid w:val="00B03BFA"/>
    <w:rsid w:val="00B43876"/>
    <w:rsid w:val="00B71959"/>
    <w:rsid w:val="00B7539F"/>
    <w:rsid w:val="00BD16FA"/>
    <w:rsid w:val="00BD311E"/>
    <w:rsid w:val="00BE1C4E"/>
    <w:rsid w:val="00BE6033"/>
    <w:rsid w:val="00C615C6"/>
    <w:rsid w:val="00C857C5"/>
    <w:rsid w:val="00CD0EB5"/>
    <w:rsid w:val="00D1427D"/>
    <w:rsid w:val="00D67A6E"/>
    <w:rsid w:val="00DA5CF6"/>
    <w:rsid w:val="00DB2D08"/>
    <w:rsid w:val="00DD53C9"/>
    <w:rsid w:val="00E81B74"/>
    <w:rsid w:val="00E83400"/>
    <w:rsid w:val="00E95477"/>
    <w:rsid w:val="00F17459"/>
    <w:rsid w:val="00F25AA2"/>
    <w:rsid w:val="00FB0DF0"/>
    <w:rsid w:val="00FB1860"/>
    <w:rsid w:val="00FB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274902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A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25A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5AA2"/>
  </w:style>
  <w:style w:type="character" w:styleId="PageNumber">
    <w:name w:val="page number"/>
    <w:basedOn w:val="DefaultParagraphFont"/>
    <w:rsid w:val="00F25AA2"/>
  </w:style>
  <w:style w:type="table" w:styleId="TableGrid">
    <w:name w:val="Table Grid"/>
    <w:basedOn w:val="TableNormal"/>
    <w:uiPriority w:val="39"/>
    <w:rsid w:val="00F25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E60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603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603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3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60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603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81B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1B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2022-11-22T19:44:00Z</dcterms:created>
  <dcterms:modified xsi:type="dcterms:W3CDTF">2022-11-22T19:44:00Z</dcterms:modified>
</cp:coreProperties>
</file>